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-657224</wp:posOffset>
            </wp:positionH>
            <wp:positionV relativeFrom="paragraph">
              <wp:posOffset>114300</wp:posOffset>
            </wp:positionV>
            <wp:extent cx="1215001" cy="1338263"/>
            <wp:effectExtent b="0" l="0" r="0" t="0"/>
            <wp:wrapSquare wrapText="bothSides" distB="114300" distT="114300" distL="114300" distR="114300"/>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215001" cy="1338263"/>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4972050</wp:posOffset>
            </wp:positionH>
            <wp:positionV relativeFrom="paragraph">
              <wp:posOffset>114300</wp:posOffset>
            </wp:positionV>
            <wp:extent cx="1215001" cy="1338263"/>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215001" cy="1338263"/>
                    </a:xfrm>
                    <a:prstGeom prst="rect"/>
                    <a:ln/>
                  </pic:spPr>
                </pic:pic>
              </a:graphicData>
            </a:graphic>
          </wp:anchor>
        </w:drawing>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jc w:val="left"/>
        <w:rPr>
          <w:b w:val="1"/>
          <w:u w:val="single"/>
        </w:rPr>
      </w:pPr>
      <w:r w:rsidDel="00000000" w:rsidR="00000000" w:rsidRPr="00000000">
        <w:rPr>
          <w:b w:val="1"/>
          <w:u w:val="single"/>
          <w:rtl w:val="0"/>
        </w:rPr>
        <w:t xml:space="preserve">Elworth CE Children’s Mental Health and Wellbeing Policy</w:t>
      </w:r>
    </w:p>
    <w:p w:rsidR="00000000" w:rsidDel="00000000" w:rsidP="00000000" w:rsidRDefault="00000000" w:rsidRPr="00000000" w14:paraId="00000007">
      <w:pPr>
        <w:jc w:val="center"/>
        <w:rPr>
          <w:b w:val="1"/>
          <w:u w:val="single"/>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Good mental health means we generally feel able to cope. We can think about things in a calm way. And we are able to understand and express our emotions in helpful ways. Poor mental health means that the way we think, feel or behave can be difficult to cope with (Mind 2025).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Mental health is important and at Elworth CE, we want to make sure you feel safe and secure to be able to talk about how you feel and what is making you feel this way. </w:t>
      </w:r>
    </w:p>
    <w:p w:rsidR="00000000" w:rsidDel="00000000" w:rsidP="00000000" w:rsidRDefault="00000000" w:rsidRPr="00000000" w14:paraId="0000000E">
      <w:pPr>
        <w:rPr/>
      </w:pPr>
      <w:r w:rsidDel="00000000" w:rsidR="00000000" w:rsidRPr="00000000">
        <w:rPr>
          <w:rtl w:val="0"/>
        </w:rPr>
        <w:t xml:space="preserve">It is normal to sometimes feel worried, scared or upset, just as it is normal to feel happy , excited and joyful! Sometimes, those uncomfy emotions can start to feel really big and start to overwhelm us. This is when you may need some extra help! </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At Elworth CE Primary School we will try to:</w:t>
      </w:r>
    </w:p>
    <w:p w:rsidR="00000000" w:rsidDel="00000000" w:rsidP="00000000" w:rsidRDefault="00000000" w:rsidRPr="00000000" w14:paraId="00000011">
      <w:pPr>
        <w:numPr>
          <w:ilvl w:val="0"/>
          <w:numId w:val="4"/>
        </w:numPr>
        <w:ind w:left="720" w:hanging="360"/>
        <w:rPr>
          <w:u w:val="none"/>
        </w:rPr>
      </w:pPr>
      <w:r w:rsidDel="00000000" w:rsidR="00000000" w:rsidRPr="00000000">
        <w:rPr>
          <w:rtl w:val="0"/>
        </w:rPr>
        <w:t xml:space="preserve">Help children understand how they feel and why</w:t>
      </w:r>
    </w:p>
    <w:p w:rsidR="00000000" w:rsidDel="00000000" w:rsidP="00000000" w:rsidRDefault="00000000" w:rsidRPr="00000000" w14:paraId="00000012">
      <w:pPr>
        <w:numPr>
          <w:ilvl w:val="0"/>
          <w:numId w:val="4"/>
        </w:numPr>
        <w:ind w:left="720" w:hanging="360"/>
        <w:rPr>
          <w:u w:val="none"/>
        </w:rPr>
      </w:pPr>
      <w:r w:rsidDel="00000000" w:rsidR="00000000" w:rsidRPr="00000000">
        <w:rPr>
          <w:rtl w:val="0"/>
        </w:rPr>
        <w:t xml:space="preserve">Help children understand the world around them and how other people feel</w:t>
      </w:r>
    </w:p>
    <w:p w:rsidR="00000000" w:rsidDel="00000000" w:rsidP="00000000" w:rsidRDefault="00000000" w:rsidRPr="00000000" w14:paraId="00000013">
      <w:pPr>
        <w:numPr>
          <w:ilvl w:val="0"/>
          <w:numId w:val="4"/>
        </w:numPr>
        <w:ind w:left="720" w:hanging="360"/>
        <w:rPr>
          <w:u w:val="none"/>
        </w:rPr>
      </w:pPr>
      <w:r w:rsidDel="00000000" w:rsidR="00000000" w:rsidRPr="00000000">
        <w:rPr>
          <w:rtl w:val="0"/>
        </w:rPr>
        <w:t xml:space="preserve">Help children identify who they can talk to in school should they feel uncomfy emotions</w:t>
      </w:r>
    </w:p>
    <w:p w:rsidR="00000000" w:rsidDel="00000000" w:rsidP="00000000" w:rsidRDefault="00000000" w:rsidRPr="00000000" w14:paraId="00000014">
      <w:pPr>
        <w:numPr>
          <w:ilvl w:val="0"/>
          <w:numId w:val="4"/>
        </w:numPr>
        <w:ind w:left="720" w:hanging="360"/>
        <w:rPr>
          <w:u w:val="none"/>
        </w:rPr>
      </w:pPr>
      <w:r w:rsidDel="00000000" w:rsidR="00000000" w:rsidRPr="00000000">
        <w:rPr>
          <w:rtl w:val="0"/>
        </w:rPr>
        <w:t xml:space="preserve">Help children to understand what healthy relationships look and feel like</w:t>
      </w:r>
    </w:p>
    <w:p w:rsidR="00000000" w:rsidDel="00000000" w:rsidP="00000000" w:rsidRDefault="00000000" w:rsidRPr="00000000" w14:paraId="00000015">
      <w:pPr>
        <w:numPr>
          <w:ilvl w:val="0"/>
          <w:numId w:val="4"/>
        </w:numPr>
        <w:ind w:left="720" w:hanging="360"/>
        <w:rPr>
          <w:u w:val="none"/>
        </w:rPr>
      </w:pPr>
      <w:r w:rsidDel="00000000" w:rsidR="00000000" w:rsidRPr="00000000">
        <w:rPr>
          <w:rtl w:val="0"/>
        </w:rPr>
        <w:t xml:space="preserve">Help you to express yourself as a individual</w:t>
      </w:r>
    </w:p>
    <w:p w:rsidR="00000000" w:rsidDel="00000000" w:rsidP="00000000" w:rsidRDefault="00000000" w:rsidRPr="00000000" w14:paraId="00000016">
      <w:pPr>
        <w:numPr>
          <w:ilvl w:val="0"/>
          <w:numId w:val="4"/>
        </w:numPr>
        <w:ind w:left="720" w:hanging="360"/>
        <w:rPr>
          <w:u w:val="none"/>
        </w:rPr>
      </w:pPr>
      <w:r w:rsidDel="00000000" w:rsidR="00000000" w:rsidRPr="00000000">
        <w:rPr>
          <w:rtl w:val="0"/>
        </w:rPr>
        <w:t xml:space="preserve">Help you develop your self esteem and worth</w:t>
      </w:r>
    </w:p>
    <w:p w:rsidR="00000000" w:rsidDel="00000000" w:rsidP="00000000" w:rsidRDefault="00000000" w:rsidRPr="00000000" w14:paraId="00000017">
      <w:pPr>
        <w:numPr>
          <w:ilvl w:val="0"/>
          <w:numId w:val="4"/>
        </w:numPr>
        <w:ind w:left="720" w:hanging="360"/>
        <w:rPr>
          <w:u w:val="none"/>
        </w:rPr>
      </w:pPr>
      <w:r w:rsidDel="00000000" w:rsidR="00000000" w:rsidRPr="00000000">
        <w:rPr>
          <w:rtl w:val="0"/>
        </w:rPr>
        <w:t xml:space="preserve">Help you become resilient and develop a growth mindset</w:t>
      </w:r>
    </w:p>
    <w:p w:rsidR="00000000" w:rsidDel="00000000" w:rsidP="00000000" w:rsidRDefault="00000000" w:rsidRPr="00000000" w14:paraId="00000018">
      <w:pPr>
        <w:numPr>
          <w:ilvl w:val="0"/>
          <w:numId w:val="4"/>
        </w:numPr>
        <w:ind w:left="720" w:hanging="360"/>
        <w:rPr>
          <w:u w:val="none"/>
        </w:rPr>
      </w:pPr>
      <w:r w:rsidDel="00000000" w:rsidR="00000000" w:rsidRPr="00000000">
        <w:rPr>
          <w:rtl w:val="0"/>
        </w:rPr>
        <w:t xml:space="preserve">Have a welcoming, safe environment </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All staff are involved in looking after the mental health of the children. The lead staff for this are:</w:t>
      </w:r>
    </w:p>
    <w:p w:rsidR="00000000" w:rsidDel="00000000" w:rsidP="00000000" w:rsidRDefault="00000000" w:rsidRPr="00000000" w14:paraId="0000001B">
      <w:pPr>
        <w:numPr>
          <w:ilvl w:val="0"/>
          <w:numId w:val="2"/>
        </w:numPr>
        <w:ind w:left="720" w:hanging="360"/>
        <w:rPr>
          <w:u w:val="none"/>
        </w:rPr>
      </w:pPr>
      <w:r w:rsidDel="00000000" w:rsidR="00000000" w:rsidRPr="00000000">
        <w:rPr>
          <w:rtl w:val="0"/>
        </w:rPr>
        <w:t xml:space="preserve">Mrs Roberts ( Mental Health Lead)</w:t>
      </w:r>
    </w:p>
    <w:p w:rsidR="00000000" w:rsidDel="00000000" w:rsidP="00000000" w:rsidRDefault="00000000" w:rsidRPr="00000000" w14:paraId="0000001C">
      <w:pPr>
        <w:numPr>
          <w:ilvl w:val="0"/>
          <w:numId w:val="2"/>
        </w:numPr>
        <w:ind w:left="720" w:hanging="360"/>
        <w:rPr>
          <w:u w:val="none"/>
        </w:rPr>
      </w:pPr>
      <w:r w:rsidDel="00000000" w:rsidR="00000000" w:rsidRPr="00000000">
        <w:rPr>
          <w:rtl w:val="0"/>
        </w:rPr>
        <w:t xml:space="preserve">Mrs Buckley (SENCo and Assistant Headteacher)</w:t>
      </w:r>
    </w:p>
    <w:p w:rsidR="00000000" w:rsidDel="00000000" w:rsidP="00000000" w:rsidRDefault="00000000" w:rsidRPr="00000000" w14:paraId="0000001D">
      <w:pPr>
        <w:numPr>
          <w:ilvl w:val="0"/>
          <w:numId w:val="2"/>
        </w:numPr>
        <w:ind w:left="720" w:hanging="360"/>
        <w:rPr>
          <w:u w:val="none"/>
        </w:rPr>
      </w:pPr>
      <w:r w:rsidDel="00000000" w:rsidR="00000000" w:rsidRPr="00000000">
        <w:rPr>
          <w:rtl w:val="0"/>
        </w:rPr>
        <w:t xml:space="preserve">Mr Garratt (Headteacher)</w:t>
      </w:r>
    </w:p>
    <w:p w:rsidR="00000000" w:rsidDel="00000000" w:rsidP="00000000" w:rsidRDefault="00000000" w:rsidRPr="00000000" w14:paraId="0000001E">
      <w:pPr>
        <w:numPr>
          <w:ilvl w:val="0"/>
          <w:numId w:val="2"/>
        </w:numPr>
        <w:ind w:left="720" w:hanging="360"/>
        <w:rPr>
          <w:u w:val="none"/>
        </w:rPr>
      </w:pPr>
      <w:r w:rsidDel="00000000" w:rsidR="00000000" w:rsidRPr="00000000">
        <w:rPr>
          <w:rtl w:val="0"/>
        </w:rPr>
        <w:t xml:space="preserve">Cathryn Houghton (Chaplin)</w:t>
      </w:r>
    </w:p>
    <w:p w:rsidR="00000000" w:rsidDel="00000000" w:rsidP="00000000" w:rsidRDefault="00000000" w:rsidRPr="00000000" w14:paraId="0000001F">
      <w:pPr>
        <w:numPr>
          <w:ilvl w:val="0"/>
          <w:numId w:val="2"/>
        </w:numPr>
        <w:ind w:left="720" w:hanging="360"/>
        <w:rPr>
          <w:u w:val="none"/>
        </w:rPr>
      </w:pPr>
      <w:r w:rsidDel="00000000" w:rsidR="00000000" w:rsidRPr="00000000">
        <w:rPr>
          <w:rtl w:val="0"/>
        </w:rPr>
        <w:t xml:space="preserve">Mrs Marrow (Acorns lead)</w:t>
      </w:r>
    </w:p>
    <w:p w:rsidR="00000000" w:rsidDel="00000000" w:rsidP="00000000" w:rsidRDefault="00000000" w:rsidRPr="00000000" w14:paraId="00000020">
      <w:pPr>
        <w:numPr>
          <w:ilvl w:val="0"/>
          <w:numId w:val="2"/>
        </w:numPr>
        <w:ind w:left="720" w:hanging="360"/>
        <w:rPr>
          <w:u w:val="none"/>
        </w:rPr>
      </w:pPr>
      <w:r w:rsidDel="00000000" w:rsidR="00000000" w:rsidRPr="00000000">
        <w:rPr>
          <w:rtl w:val="0"/>
        </w:rPr>
        <w:t xml:space="preserve">Mr Darby (Physical Wellbeing Lead)</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b w:val="1"/>
          <w:u w:val="single"/>
        </w:rPr>
      </w:pPr>
      <w:r w:rsidDel="00000000" w:rsidR="00000000" w:rsidRPr="00000000">
        <w:rPr>
          <w:b w:val="1"/>
          <w:u w:val="single"/>
          <w:rtl w:val="0"/>
        </w:rPr>
        <w:t xml:space="preserve">Talking about how you feel</w:t>
      </w:r>
    </w:p>
    <w:p w:rsidR="00000000" w:rsidDel="00000000" w:rsidP="00000000" w:rsidRDefault="00000000" w:rsidRPr="00000000" w14:paraId="00000023">
      <w:pPr>
        <w:rPr/>
      </w:pPr>
      <w:r w:rsidDel="00000000" w:rsidR="00000000" w:rsidRPr="00000000">
        <w:rPr>
          <w:rtl w:val="0"/>
        </w:rPr>
        <w:t xml:space="preserve">You can talk to any member of staff about how you feel. They will listen to you and try to help you. They may need to speak to other adults who can help you as well. There are some occasions where we may also need to speak to parents/carers. </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b w:val="1"/>
          <w:u w:val="single"/>
        </w:rPr>
      </w:pPr>
      <w:r w:rsidDel="00000000" w:rsidR="00000000" w:rsidRPr="00000000">
        <w:rPr>
          <w:b w:val="1"/>
          <w:u w:val="single"/>
          <w:rtl w:val="0"/>
        </w:rPr>
        <w:t xml:space="preserve">Comfy emotions</w:t>
      </w:r>
    </w:p>
    <w:p w:rsidR="00000000" w:rsidDel="00000000" w:rsidP="00000000" w:rsidRDefault="00000000" w:rsidRPr="00000000" w14:paraId="00000026">
      <w:pPr>
        <w:rPr/>
      </w:pPr>
      <w:r w:rsidDel="00000000" w:rsidR="00000000" w:rsidRPr="00000000">
        <w:rPr>
          <w:rtl w:val="0"/>
        </w:rPr>
        <w:t xml:space="preserve">Some emotions feel comfy and these are enjoyable feelings. </w:t>
      </w:r>
    </w:p>
    <w:p w:rsidR="00000000" w:rsidDel="00000000" w:rsidP="00000000" w:rsidRDefault="00000000" w:rsidRPr="00000000" w14:paraId="00000027">
      <w:pPr>
        <w:rPr/>
      </w:pPr>
      <w:r w:rsidDel="00000000" w:rsidR="00000000" w:rsidRPr="00000000">
        <w:rPr>
          <w:rtl w:val="0"/>
        </w:rPr>
        <w:t xml:space="preserve">Comfy emotions are:</w:t>
      </w:r>
    </w:p>
    <w:p w:rsidR="00000000" w:rsidDel="00000000" w:rsidP="00000000" w:rsidRDefault="00000000" w:rsidRPr="00000000" w14:paraId="00000028">
      <w:pPr>
        <w:numPr>
          <w:ilvl w:val="0"/>
          <w:numId w:val="3"/>
        </w:numPr>
        <w:ind w:left="720" w:hanging="360"/>
        <w:rPr>
          <w:u w:val="none"/>
        </w:rPr>
      </w:pPr>
      <w:r w:rsidDel="00000000" w:rsidR="00000000" w:rsidRPr="00000000">
        <w:rPr>
          <w:rtl w:val="0"/>
        </w:rPr>
        <w:t xml:space="preserve">Happiness</w:t>
      </w:r>
    </w:p>
    <w:p w:rsidR="00000000" w:rsidDel="00000000" w:rsidP="00000000" w:rsidRDefault="00000000" w:rsidRPr="00000000" w14:paraId="00000029">
      <w:pPr>
        <w:numPr>
          <w:ilvl w:val="0"/>
          <w:numId w:val="3"/>
        </w:numPr>
        <w:ind w:left="720" w:hanging="360"/>
        <w:rPr>
          <w:u w:val="none"/>
        </w:rPr>
      </w:pPr>
      <w:r w:rsidDel="00000000" w:rsidR="00000000" w:rsidRPr="00000000">
        <w:rPr>
          <w:rtl w:val="0"/>
        </w:rPr>
        <w:t xml:space="preserve">Excitement </w:t>
      </w:r>
    </w:p>
    <w:p w:rsidR="00000000" w:rsidDel="00000000" w:rsidP="00000000" w:rsidRDefault="00000000" w:rsidRPr="00000000" w14:paraId="0000002A">
      <w:pPr>
        <w:numPr>
          <w:ilvl w:val="0"/>
          <w:numId w:val="3"/>
        </w:numPr>
        <w:ind w:left="720" w:hanging="360"/>
        <w:rPr>
          <w:u w:val="none"/>
        </w:rPr>
      </w:pPr>
      <w:r w:rsidDel="00000000" w:rsidR="00000000" w:rsidRPr="00000000">
        <w:rPr>
          <w:rtl w:val="0"/>
        </w:rPr>
        <w:t xml:space="preserve">Joy </w:t>
      </w:r>
    </w:p>
    <w:p w:rsidR="00000000" w:rsidDel="00000000" w:rsidP="00000000" w:rsidRDefault="00000000" w:rsidRPr="00000000" w14:paraId="0000002B">
      <w:pPr>
        <w:numPr>
          <w:ilvl w:val="0"/>
          <w:numId w:val="3"/>
        </w:numPr>
        <w:ind w:left="720" w:hanging="360"/>
        <w:rPr>
          <w:u w:val="none"/>
        </w:rPr>
      </w:pPr>
      <w:r w:rsidDel="00000000" w:rsidR="00000000" w:rsidRPr="00000000">
        <w:rPr>
          <w:rtl w:val="0"/>
        </w:rPr>
        <w:t xml:space="preserve">Relaxed </w:t>
      </w:r>
    </w:p>
    <w:p w:rsidR="00000000" w:rsidDel="00000000" w:rsidP="00000000" w:rsidRDefault="00000000" w:rsidRPr="00000000" w14:paraId="0000002C">
      <w:pPr>
        <w:numPr>
          <w:ilvl w:val="0"/>
          <w:numId w:val="3"/>
        </w:numPr>
        <w:ind w:left="720" w:hanging="360"/>
        <w:rPr>
          <w:u w:val="none"/>
        </w:rPr>
      </w:pPr>
      <w:r w:rsidDel="00000000" w:rsidR="00000000" w:rsidRPr="00000000">
        <w:rPr>
          <w:rtl w:val="0"/>
        </w:rPr>
        <w:t xml:space="preserve">Love</w:t>
      </w:r>
    </w:p>
    <w:p w:rsidR="00000000" w:rsidDel="00000000" w:rsidP="00000000" w:rsidRDefault="00000000" w:rsidRPr="00000000" w14:paraId="0000002D">
      <w:pPr>
        <w:numPr>
          <w:ilvl w:val="0"/>
          <w:numId w:val="3"/>
        </w:numPr>
        <w:ind w:left="720" w:hanging="360"/>
        <w:rPr>
          <w:u w:val="none"/>
        </w:rPr>
      </w:pPr>
      <w:r w:rsidDel="00000000" w:rsidR="00000000" w:rsidRPr="00000000">
        <w:rPr>
          <w:rtl w:val="0"/>
        </w:rPr>
        <w:t xml:space="preserve">Calm</w:t>
      </w:r>
    </w:p>
    <w:p w:rsidR="00000000" w:rsidDel="00000000" w:rsidP="00000000" w:rsidRDefault="00000000" w:rsidRPr="00000000" w14:paraId="0000002E">
      <w:pPr>
        <w:numPr>
          <w:ilvl w:val="0"/>
          <w:numId w:val="3"/>
        </w:numPr>
        <w:ind w:left="720" w:hanging="360"/>
        <w:rPr>
          <w:u w:val="none"/>
        </w:rPr>
      </w:pPr>
      <w:r w:rsidDel="00000000" w:rsidR="00000000" w:rsidRPr="00000000">
        <w:rPr>
          <w:rtl w:val="0"/>
        </w:rPr>
        <w:t xml:space="preserve">Surprise </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b w:val="1"/>
          <w:u w:val="single"/>
        </w:rPr>
      </w:pPr>
      <w:r w:rsidDel="00000000" w:rsidR="00000000" w:rsidRPr="00000000">
        <w:rPr>
          <w:b w:val="1"/>
          <w:u w:val="single"/>
          <w:rtl w:val="0"/>
        </w:rPr>
        <w:t xml:space="preserve">Uncomfy emotions</w:t>
      </w:r>
    </w:p>
    <w:p w:rsidR="00000000" w:rsidDel="00000000" w:rsidP="00000000" w:rsidRDefault="00000000" w:rsidRPr="00000000" w14:paraId="00000031">
      <w:pPr>
        <w:rPr/>
      </w:pPr>
      <w:r w:rsidDel="00000000" w:rsidR="00000000" w:rsidRPr="00000000">
        <w:rPr>
          <w:rtl w:val="0"/>
        </w:rPr>
        <w:t xml:space="preserve">Uncomfy emotions are those feelings which are hard to have. They are the feelings we do not want to have very often. Some of these feelings are important though as they can keep us safe and help us make better choices. </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Uncomfy emotions can be:</w:t>
      </w:r>
    </w:p>
    <w:p w:rsidR="00000000" w:rsidDel="00000000" w:rsidP="00000000" w:rsidRDefault="00000000" w:rsidRPr="00000000" w14:paraId="00000034">
      <w:pPr>
        <w:numPr>
          <w:ilvl w:val="0"/>
          <w:numId w:val="5"/>
        </w:numPr>
        <w:ind w:left="720" w:hanging="360"/>
        <w:rPr>
          <w:u w:val="none"/>
        </w:rPr>
      </w:pPr>
      <w:r w:rsidDel="00000000" w:rsidR="00000000" w:rsidRPr="00000000">
        <w:rPr>
          <w:rtl w:val="0"/>
        </w:rPr>
        <w:t xml:space="preserve">Sadness</w:t>
      </w:r>
    </w:p>
    <w:p w:rsidR="00000000" w:rsidDel="00000000" w:rsidP="00000000" w:rsidRDefault="00000000" w:rsidRPr="00000000" w14:paraId="00000035">
      <w:pPr>
        <w:numPr>
          <w:ilvl w:val="0"/>
          <w:numId w:val="5"/>
        </w:numPr>
        <w:ind w:left="720" w:hanging="360"/>
        <w:rPr>
          <w:u w:val="none"/>
        </w:rPr>
      </w:pPr>
      <w:r w:rsidDel="00000000" w:rsidR="00000000" w:rsidRPr="00000000">
        <w:rPr>
          <w:rtl w:val="0"/>
        </w:rPr>
        <w:t xml:space="preserve">Worry</w:t>
      </w:r>
    </w:p>
    <w:p w:rsidR="00000000" w:rsidDel="00000000" w:rsidP="00000000" w:rsidRDefault="00000000" w:rsidRPr="00000000" w14:paraId="00000036">
      <w:pPr>
        <w:numPr>
          <w:ilvl w:val="0"/>
          <w:numId w:val="5"/>
        </w:numPr>
        <w:ind w:left="720" w:hanging="360"/>
        <w:rPr>
          <w:u w:val="none"/>
        </w:rPr>
      </w:pPr>
      <w:r w:rsidDel="00000000" w:rsidR="00000000" w:rsidRPr="00000000">
        <w:rPr>
          <w:rtl w:val="0"/>
        </w:rPr>
        <w:t xml:space="preserve">Anxiety</w:t>
      </w:r>
    </w:p>
    <w:p w:rsidR="00000000" w:rsidDel="00000000" w:rsidP="00000000" w:rsidRDefault="00000000" w:rsidRPr="00000000" w14:paraId="00000037">
      <w:pPr>
        <w:numPr>
          <w:ilvl w:val="0"/>
          <w:numId w:val="5"/>
        </w:numPr>
        <w:ind w:left="720" w:hanging="360"/>
        <w:rPr>
          <w:u w:val="none"/>
        </w:rPr>
      </w:pPr>
      <w:r w:rsidDel="00000000" w:rsidR="00000000" w:rsidRPr="00000000">
        <w:rPr>
          <w:rtl w:val="0"/>
        </w:rPr>
        <w:t xml:space="preserve">Grief</w:t>
      </w:r>
    </w:p>
    <w:p w:rsidR="00000000" w:rsidDel="00000000" w:rsidP="00000000" w:rsidRDefault="00000000" w:rsidRPr="00000000" w14:paraId="00000038">
      <w:pPr>
        <w:numPr>
          <w:ilvl w:val="0"/>
          <w:numId w:val="5"/>
        </w:numPr>
        <w:ind w:left="720" w:hanging="360"/>
        <w:rPr>
          <w:u w:val="none"/>
        </w:rPr>
      </w:pPr>
      <w:r w:rsidDel="00000000" w:rsidR="00000000" w:rsidRPr="00000000">
        <w:rPr>
          <w:rtl w:val="0"/>
        </w:rPr>
        <w:t xml:space="preserve">Jealousy </w:t>
      </w:r>
    </w:p>
    <w:p w:rsidR="00000000" w:rsidDel="00000000" w:rsidP="00000000" w:rsidRDefault="00000000" w:rsidRPr="00000000" w14:paraId="00000039">
      <w:pPr>
        <w:numPr>
          <w:ilvl w:val="0"/>
          <w:numId w:val="5"/>
        </w:numPr>
        <w:ind w:left="720" w:hanging="360"/>
        <w:rPr>
          <w:u w:val="none"/>
        </w:rPr>
      </w:pPr>
      <w:r w:rsidDel="00000000" w:rsidR="00000000" w:rsidRPr="00000000">
        <w:rPr>
          <w:rtl w:val="0"/>
        </w:rPr>
        <w:t xml:space="preserve">Anger</w:t>
      </w:r>
    </w:p>
    <w:p w:rsidR="00000000" w:rsidDel="00000000" w:rsidP="00000000" w:rsidRDefault="00000000" w:rsidRPr="00000000" w14:paraId="0000003A">
      <w:pPr>
        <w:numPr>
          <w:ilvl w:val="0"/>
          <w:numId w:val="5"/>
        </w:numPr>
        <w:ind w:left="720" w:hanging="360"/>
        <w:rPr>
          <w:u w:val="none"/>
        </w:rPr>
      </w:pPr>
      <w:r w:rsidDel="00000000" w:rsidR="00000000" w:rsidRPr="00000000">
        <w:rPr>
          <w:rtl w:val="0"/>
        </w:rPr>
        <w:t xml:space="preserve">Disgust </w:t>
      </w:r>
    </w:p>
    <w:p w:rsidR="00000000" w:rsidDel="00000000" w:rsidP="00000000" w:rsidRDefault="00000000" w:rsidRPr="00000000" w14:paraId="0000003B">
      <w:pPr>
        <w:numPr>
          <w:ilvl w:val="0"/>
          <w:numId w:val="5"/>
        </w:numPr>
        <w:ind w:left="720" w:hanging="360"/>
        <w:rPr>
          <w:u w:val="none"/>
        </w:rPr>
      </w:pPr>
      <w:r w:rsidDel="00000000" w:rsidR="00000000" w:rsidRPr="00000000">
        <w:rPr>
          <w:rtl w:val="0"/>
        </w:rPr>
        <w:t xml:space="preserve">Shame</w:t>
      </w:r>
    </w:p>
    <w:p w:rsidR="00000000" w:rsidDel="00000000" w:rsidP="00000000" w:rsidRDefault="00000000" w:rsidRPr="00000000" w14:paraId="0000003C">
      <w:pPr>
        <w:numPr>
          <w:ilvl w:val="0"/>
          <w:numId w:val="5"/>
        </w:numPr>
        <w:ind w:left="720" w:hanging="360"/>
        <w:rPr>
          <w:u w:val="none"/>
        </w:rPr>
      </w:pPr>
      <w:r w:rsidDel="00000000" w:rsidR="00000000" w:rsidRPr="00000000">
        <w:rPr>
          <w:rtl w:val="0"/>
        </w:rPr>
        <w:t xml:space="preserve">Embarrassment </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t xml:space="preserve">These feelings should come and go. It is natural to feel these emotions from time to time. </w:t>
      </w:r>
    </w:p>
    <w:p w:rsidR="00000000" w:rsidDel="00000000" w:rsidP="00000000" w:rsidRDefault="00000000" w:rsidRPr="00000000" w14:paraId="0000003F">
      <w:pPr>
        <w:rPr/>
      </w:pPr>
      <w:r w:rsidDel="00000000" w:rsidR="00000000" w:rsidRPr="00000000">
        <w:rPr>
          <w:rtl w:val="0"/>
        </w:rPr>
        <w:t xml:space="preserve">If you feel uncomfy emotions on most days then it is important that you come to school and speak to someone about this ( if you feel comfy doing so!) We will always try to help you. </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b w:val="1"/>
          <w:u w:val="single"/>
        </w:rPr>
      </w:pPr>
      <w:r w:rsidDel="00000000" w:rsidR="00000000" w:rsidRPr="00000000">
        <w:rPr>
          <w:b w:val="1"/>
          <w:u w:val="single"/>
          <w:rtl w:val="0"/>
        </w:rPr>
        <w:t xml:space="preserve">Who else will we work with?</w:t>
      </w:r>
    </w:p>
    <w:p w:rsidR="00000000" w:rsidDel="00000000" w:rsidP="00000000" w:rsidRDefault="00000000" w:rsidRPr="00000000" w14:paraId="00000042">
      <w:pPr>
        <w:rPr/>
      </w:pPr>
      <w:r w:rsidDel="00000000" w:rsidR="00000000" w:rsidRPr="00000000">
        <w:rPr>
          <w:rtl w:val="0"/>
        </w:rPr>
        <w:t xml:space="preserve">Some children need extra help to manage their emotions. School will work with different adults to help children feel better and manage how they are feeling. This may include:</w:t>
      </w:r>
    </w:p>
    <w:p w:rsidR="00000000" w:rsidDel="00000000" w:rsidP="00000000" w:rsidRDefault="00000000" w:rsidRPr="00000000" w14:paraId="00000043">
      <w:pPr>
        <w:numPr>
          <w:ilvl w:val="0"/>
          <w:numId w:val="1"/>
        </w:numPr>
        <w:ind w:left="720" w:hanging="360"/>
        <w:rPr>
          <w:u w:val="none"/>
        </w:rPr>
      </w:pPr>
      <w:r w:rsidDel="00000000" w:rsidR="00000000" w:rsidRPr="00000000">
        <w:rPr>
          <w:rtl w:val="0"/>
        </w:rPr>
        <w:t xml:space="preserve">School Nurse (Beth Lester)</w:t>
      </w:r>
    </w:p>
    <w:p w:rsidR="00000000" w:rsidDel="00000000" w:rsidP="00000000" w:rsidRDefault="00000000" w:rsidRPr="00000000" w14:paraId="00000044">
      <w:pPr>
        <w:numPr>
          <w:ilvl w:val="0"/>
          <w:numId w:val="1"/>
        </w:numPr>
        <w:ind w:left="720" w:hanging="360"/>
        <w:rPr>
          <w:u w:val="none"/>
        </w:rPr>
      </w:pPr>
      <w:r w:rsidDel="00000000" w:rsidR="00000000" w:rsidRPr="00000000">
        <w:rPr>
          <w:rtl w:val="0"/>
        </w:rPr>
        <w:t xml:space="preserve">Visyon</w:t>
      </w:r>
    </w:p>
    <w:p w:rsidR="00000000" w:rsidDel="00000000" w:rsidP="00000000" w:rsidRDefault="00000000" w:rsidRPr="00000000" w14:paraId="00000045">
      <w:pPr>
        <w:numPr>
          <w:ilvl w:val="0"/>
          <w:numId w:val="1"/>
        </w:numPr>
        <w:ind w:left="720" w:hanging="360"/>
        <w:rPr>
          <w:u w:val="none"/>
        </w:rPr>
      </w:pPr>
      <w:r w:rsidDel="00000000" w:rsidR="00000000" w:rsidRPr="00000000">
        <w:rPr>
          <w:rtl w:val="0"/>
        </w:rPr>
        <w:t xml:space="preserve">Educational Psychologists</w:t>
      </w:r>
    </w:p>
    <w:p w:rsidR="00000000" w:rsidDel="00000000" w:rsidP="00000000" w:rsidRDefault="00000000" w:rsidRPr="00000000" w14:paraId="00000046">
      <w:pPr>
        <w:numPr>
          <w:ilvl w:val="0"/>
          <w:numId w:val="1"/>
        </w:numPr>
        <w:ind w:left="720" w:hanging="360"/>
        <w:rPr>
          <w:u w:val="none"/>
        </w:rPr>
      </w:pPr>
      <w:r w:rsidDel="00000000" w:rsidR="00000000" w:rsidRPr="00000000">
        <w:rPr>
          <w:rtl w:val="0"/>
        </w:rPr>
        <w:t xml:space="preserve">Childrens and Adolescent Mental Health Services (CAMHS) </w:t>
      </w:r>
    </w:p>
    <w:p w:rsidR="00000000" w:rsidDel="00000000" w:rsidP="00000000" w:rsidRDefault="00000000" w:rsidRPr="00000000" w14:paraId="00000047">
      <w:pPr>
        <w:numPr>
          <w:ilvl w:val="0"/>
          <w:numId w:val="1"/>
        </w:numPr>
        <w:ind w:left="720" w:hanging="360"/>
        <w:rPr>
          <w:u w:val="none"/>
        </w:rPr>
      </w:pPr>
      <w:r w:rsidDel="00000000" w:rsidR="00000000" w:rsidRPr="00000000">
        <w:rPr>
          <w:rtl w:val="0"/>
        </w:rPr>
        <w:t xml:space="preserve">Family Help Workers</w:t>
      </w:r>
    </w:p>
    <w:p w:rsidR="00000000" w:rsidDel="00000000" w:rsidP="00000000" w:rsidRDefault="00000000" w:rsidRPr="00000000" w14:paraId="00000048">
      <w:pPr>
        <w:numPr>
          <w:ilvl w:val="0"/>
          <w:numId w:val="1"/>
        </w:numPr>
        <w:ind w:left="720" w:hanging="360"/>
        <w:rPr>
          <w:u w:val="none"/>
        </w:rPr>
      </w:pPr>
      <w:r w:rsidDel="00000000" w:rsidR="00000000" w:rsidRPr="00000000">
        <w:rPr>
          <w:rtl w:val="0"/>
        </w:rPr>
        <w:t xml:space="preserve">Social Care Adults </w:t>
      </w:r>
    </w:p>
    <w:p w:rsidR="00000000" w:rsidDel="00000000" w:rsidP="00000000" w:rsidRDefault="00000000" w:rsidRPr="00000000" w14:paraId="00000049">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